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9F" w:rsidRDefault="00612B9F" w:rsidP="00612B9F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8DDD90" wp14:editId="7A79AC22">
            <wp:extent cx="491490" cy="6210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B9F" w:rsidRDefault="00612B9F" w:rsidP="00612B9F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612B9F" w:rsidRDefault="00612B9F" w:rsidP="00612B9F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612B9F" w:rsidRDefault="00612B9F" w:rsidP="00612B9F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612B9F" w:rsidTr="00612B9F">
        <w:tc>
          <w:tcPr>
            <w:tcW w:w="3107" w:type="dxa"/>
            <w:hideMark/>
          </w:tcPr>
          <w:p w:rsidR="00612B9F" w:rsidRDefault="00612B9F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14.09.2017</w:t>
            </w:r>
          </w:p>
        </w:tc>
        <w:tc>
          <w:tcPr>
            <w:tcW w:w="3107" w:type="dxa"/>
            <w:hideMark/>
          </w:tcPr>
          <w:p w:rsidR="00612B9F" w:rsidRDefault="00612B9F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</w:tc>
        <w:tc>
          <w:tcPr>
            <w:tcW w:w="3000" w:type="dxa"/>
            <w:hideMark/>
          </w:tcPr>
          <w:p w:rsidR="00612B9F" w:rsidRDefault="00612B9F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68/441</w:t>
            </w:r>
          </w:p>
        </w:tc>
      </w:tr>
    </w:tbl>
    <w:p w:rsidR="00612B9F" w:rsidRDefault="00612B9F" w:rsidP="00612B9F">
      <w:pPr>
        <w:suppressAutoHyphens w:val="0"/>
        <w:jc w:val="center"/>
        <w:rPr>
          <w:rFonts w:cs="Times New Roman"/>
          <w:b/>
          <w:lang w:eastAsia="ru-RU"/>
        </w:rPr>
      </w:pPr>
      <w:proofErr w:type="gramStart"/>
      <w:r>
        <w:rPr>
          <w:rFonts w:cs="Times New Roman"/>
          <w:b/>
          <w:lang w:eastAsia="ru-RU"/>
        </w:rPr>
        <w:t>с</w:t>
      </w:r>
      <w:proofErr w:type="gramEnd"/>
      <w:r>
        <w:rPr>
          <w:rFonts w:cs="Times New Roman"/>
          <w:b/>
          <w:lang w:eastAsia="ru-RU"/>
        </w:rPr>
        <w:t>. Михайловка</w:t>
      </w:r>
    </w:p>
    <w:p w:rsidR="00612B9F" w:rsidRDefault="00612B9F" w:rsidP="00612B9F">
      <w:pPr>
        <w:framePr w:hSpace="180" w:wrap="around" w:vAnchor="text" w:hAnchor="page" w:x="1471" w:y="277"/>
        <w:suppressAutoHyphens w:val="0"/>
        <w:rPr>
          <w:rFonts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612B9F" w:rsidTr="00612B9F">
        <w:tc>
          <w:tcPr>
            <w:tcW w:w="5148" w:type="dxa"/>
            <w:hideMark/>
          </w:tcPr>
          <w:p w:rsidR="00612B9F" w:rsidRDefault="00612B9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612B9F" w:rsidRDefault="00612B9F" w:rsidP="00612B9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612B9F" w:rsidTr="00612B9F">
        <w:trPr>
          <w:trHeight w:val="1560"/>
        </w:trPr>
        <w:tc>
          <w:tcPr>
            <w:tcW w:w="5033" w:type="dxa"/>
            <w:hideMark/>
          </w:tcPr>
          <w:p w:rsidR="00612B9F" w:rsidRDefault="00612B9F" w:rsidP="00612B9F">
            <w:pPr>
              <w:suppressAutoHyphens w:val="0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О регистрации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главы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4342" w:type="dxa"/>
          </w:tcPr>
          <w:p w:rsidR="00612B9F" w:rsidRDefault="00612B9F" w:rsidP="00612B9F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612B9F" w:rsidRDefault="00612B9F" w:rsidP="00612B9F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612B9F" w:rsidRDefault="00612B9F" w:rsidP="00612B9F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612B9F" w:rsidRDefault="00612B9F" w:rsidP="00612B9F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12B9F" w:rsidRDefault="00612B9F" w:rsidP="00612B9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По результатам </w:t>
      </w:r>
      <w:r>
        <w:rPr>
          <w:sz w:val="28"/>
        </w:rPr>
        <w:t xml:space="preserve">досрочных </w:t>
      </w:r>
      <w:r>
        <w:rPr>
          <w:sz w:val="28"/>
        </w:rPr>
        <w:t>выборов</w:t>
      </w:r>
      <w:r>
        <w:rPr>
          <w:sz w:val="28"/>
        </w:rPr>
        <w:t xml:space="preserve"> главы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 xml:space="preserve">, состоявшихся 10 сентября 2017 года, в соответствии со статьей 88 Избирательного кодекса Приморского края, территориальная избирательная комиссия Михайловского района </w:t>
      </w:r>
    </w:p>
    <w:p w:rsidR="00612B9F" w:rsidRDefault="00612B9F" w:rsidP="00612B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РЕШИЛА:</w:t>
      </w:r>
    </w:p>
    <w:p w:rsidR="00612B9F" w:rsidRDefault="00612B9F" w:rsidP="00612B9F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1. Зарегистрировать  </w:t>
      </w:r>
      <w:r>
        <w:rPr>
          <w:rFonts w:cs="Times New Roman"/>
          <w:sz w:val="28"/>
          <w:szCs w:val="28"/>
          <w:lang w:eastAsia="ru-RU"/>
        </w:rPr>
        <w:t xml:space="preserve">избранного главу </w:t>
      </w:r>
      <w:proofErr w:type="spellStart"/>
      <w:r>
        <w:rPr>
          <w:rFonts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сельского поселения</w:t>
      </w:r>
      <w:r w:rsidRPr="00612B9F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sz w:val="28"/>
          <w:szCs w:val="28"/>
          <w:lang w:eastAsia="ru-RU"/>
        </w:rPr>
        <w:t>Ухаботина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Александра Сергеевича</w:t>
      </w:r>
      <w:r>
        <w:rPr>
          <w:rFonts w:cs="Times New Roman"/>
          <w:sz w:val="28"/>
          <w:szCs w:val="28"/>
          <w:lang w:eastAsia="ru-RU"/>
        </w:rPr>
        <w:t>, который получил</w:t>
      </w:r>
      <w:r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</w:t>
      </w:r>
      <w:r>
        <w:rPr>
          <w:rFonts w:cs="Times New Roman"/>
          <w:sz w:val="28"/>
          <w:szCs w:val="28"/>
          <w:lang w:eastAsia="ru-RU"/>
        </w:rPr>
        <w:t>принявших участие в голосовании.</w:t>
      </w:r>
      <w:bookmarkStart w:id="0" w:name="_GoBack"/>
      <w:bookmarkEnd w:id="0"/>
      <w:r>
        <w:rPr>
          <w:rFonts w:cs="Times New Roman"/>
          <w:sz w:val="28"/>
          <w:szCs w:val="28"/>
          <w:lang w:eastAsia="ru-RU"/>
        </w:rPr>
        <w:t xml:space="preserve">           </w:t>
      </w:r>
    </w:p>
    <w:p w:rsidR="00612B9F" w:rsidRDefault="00612B9F" w:rsidP="00612B9F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2. Выдать </w:t>
      </w:r>
      <w:r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sz w:val="28"/>
          <w:szCs w:val="28"/>
          <w:lang w:eastAsia="ru-RU"/>
        </w:rPr>
        <w:t>Ухаботину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Александру Сергеевичу </w:t>
      </w:r>
      <w:r>
        <w:rPr>
          <w:rFonts w:cs="Times New Roman"/>
          <w:sz w:val="28"/>
          <w:szCs w:val="28"/>
          <w:lang w:eastAsia="ru-RU"/>
        </w:rPr>
        <w:t>удостов</w:t>
      </w:r>
      <w:r>
        <w:rPr>
          <w:rFonts w:cs="Times New Roman"/>
          <w:sz w:val="28"/>
          <w:szCs w:val="28"/>
          <w:lang w:eastAsia="ru-RU"/>
        </w:rPr>
        <w:t>ерение</w:t>
      </w:r>
      <w:r>
        <w:rPr>
          <w:rFonts w:cs="Times New Roman"/>
          <w:sz w:val="28"/>
          <w:szCs w:val="28"/>
          <w:lang w:eastAsia="ru-RU"/>
        </w:rPr>
        <w:t xml:space="preserve"> установленного образца.  </w:t>
      </w:r>
    </w:p>
    <w:p w:rsidR="00612B9F" w:rsidRDefault="00612B9F" w:rsidP="00612B9F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3.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612B9F" w:rsidRDefault="00612B9F" w:rsidP="00612B9F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612B9F" w:rsidRDefault="00612B9F" w:rsidP="00612B9F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612B9F" w:rsidTr="00612B9F">
        <w:tc>
          <w:tcPr>
            <w:tcW w:w="6912" w:type="dxa"/>
            <w:hideMark/>
          </w:tcPr>
          <w:p w:rsidR="00612B9F" w:rsidRDefault="00612B9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612B9F" w:rsidRDefault="00612B9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612B9F" w:rsidTr="00612B9F">
        <w:tc>
          <w:tcPr>
            <w:tcW w:w="6912" w:type="dxa"/>
          </w:tcPr>
          <w:p w:rsidR="00612B9F" w:rsidRDefault="00612B9F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612B9F" w:rsidRDefault="00612B9F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612B9F" w:rsidTr="00612B9F">
        <w:tc>
          <w:tcPr>
            <w:tcW w:w="6912" w:type="dxa"/>
            <w:hideMark/>
          </w:tcPr>
          <w:p w:rsidR="00612B9F" w:rsidRDefault="00612B9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612B9F" w:rsidRDefault="00612B9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612B9F" w:rsidRDefault="00612B9F" w:rsidP="00612B9F"/>
    <w:p w:rsidR="00007A17" w:rsidRDefault="00007A17"/>
    <w:sectPr w:rsidR="00007A17" w:rsidSect="00612B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9F"/>
    <w:rsid w:val="00007A17"/>
    <w:rsid w:val="0061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9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9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9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9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Company>ТИК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2017-09-12T05:43:00Z</cp:lastPrinted>
  <dcterms:created xsi:type="dcterms:W3CDTF">2017-09-12T05:36:00Z</dcterms:created>
  <dcterms:modified xsi:type="dcterms:W3CDTF">2017-09-12T05:43:00Z</dcterms:modified>
</cp:coreProperties>
</file>